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D982" w14:textId="77777777" w:rsidR="00315311" w:rsidRPr="00315311" w:rsidRDefault="00315311" w:rsidP="00315311">
      <w:pPr>
        <w:jc w:val="right"/>
        <w:rPr>
          <w:sz w:val="22"/>
          <w:szCs w:val="22"/>
        </w:rPr>
      </w:pPr>
      <w:r w:rsidRPr="00315311">
        <w:rPr>
          <w:sz w:val="22"/>
          <w:szCs w:val="22"/>
        </w:rPr>
        <w:t>……………………. dnia..........................................</w:t>
      </w:r>
    </w:p>
    <w:p w14:paraId="24F839BA" w14:textId="77777777" w:rsidR="00315311" w:rsidRPr="00315311" w:rsidRDefault="00315311" w:rsidP="00315311">
      <w:pPr>
        <w:jc w:val="right"/>
        <w:rPr>
          <w:sz w:val="22"/>
          <w:szCs w:val="22"/>
        </w:rPr>
      </w:pPr>
    </w:p>
    <w:p w14:paraId="61CB64D1" w14:textId="77777777" w:rsidR="00315311" w:rsidRPr="00315311" w:rsidRDefault="00315311" w:rsidP="00315311">
      <w:pPr>
        <w:ind w:left="3540" w:firstLine="708"/>
        <w:rPr>
          <w:b/>
          <w:sz w:val="24"/>
          <w:szCs w:val="24"/>
        </w:rPr>
      </w:pPr>
    </w:p>
    <w:p w14:paraId="52E7945F" w14:textId="77777777" w:rsidR="00315311" w:rsidRPr="00315311" w:rsidRDefault="00315311" w:rsidP="00315311">
      <w:pPr>
        <w:ind w:left="3540" w:firstLine="708"/>
        <w:rPr>
          <w:b/>
          <w:sz w:val="24"/>
          <w:szCs w:val="24"/>
        </w:rPr>
      </w:pPr>
      <w:r w:rsidRPr="00315311">
        <w:rPr>
          <w:b/>
          <w:sz w:val="24"/>
          <w:szCs w:val="24"/>
        </w:rPr>
        <w:t xml:space="preserve">Prezydent Miasta Rzeszowa </w:t>
      </w:r>
    </w:p>
    <w:p w14:paraId="1933D050" w14:textId="77777777" w:rsidR="00315311" w:rsidRPr="00315311" w:rsidRDefault="00315311" w:rsidP="00315311">
      <w:pPr>
        <w:ind w:left="3540" w:firstLine="708"/>
        <w:rPr>
          <w:b/>
          <w:sz w:val="24"/>
          <w:szCs w:val="24"/>
        </w:rPr>
      </w:pPr>
      <w:r w:rsidRPr="00315311">
        <w:rPr>
          <w:b/>
          <w:sz w:val="24"/>
          <w:szCs w:val="24"/>
        </w:rPr>
        <w:t xml:space="preserve">Wydział  </w:t>
      </w:r>
      <w:r w:rsidR="000B582E">
        <w:rPr>
          <w:b/>
          <w:sz w:val="24"/>
          <w:szCs w:val="24"/>
        </w:rPr>
        <w:t>Klimatu i Środowiska</w:t>
      </w:r>
    </w:p>
    <w:p w14:paraId="73CB51B2" w14:textId="77777777" w:rsidR="00315311" w:rsidRPr="00315311" w:rsidRDefault="00315311" w:rsidP="00315311">
      <w:pPr>
        <w:ind w:left="4320" w:firstLine="720"/>
        <w:rPr>
          <w:b/>
          <w:sz w:val="24"/>
          <w:szCs w:val="24"/>
        </w:rPr>
      </w:pPr>
    </w:p>
    <w:p w14:paraId="5A0A0230" w14:textId="77777777" w:rsidR="00315311" w:rsidRPr="00315311" w:rsidRDefault="00315311" w:rsidP="00315311">
      <w:pPr>
        <w:ind w:left="4320" w:firstLine="720"/>
        <w:rPr>
          <w:b/>
          <w:sz w:val="24"/>
          <w:szCs w:val="24"/>
        </w:rPr>
      </w:pPr>
    </w:p>
    <w:p w14:paraId="4D02D443" w14:textId="77777777" w:rsidR="00315311" w:rsidRPr="00315311" w:rsidRDefault="00315311" w:rsidP="00315311">
      <w:pPr>
        <w:jc w:val="center"/>
        <w:rPr>
          <w:b/>
          <w:sz w:val="24"/>
          <w:szCs w:val="24"/>
        </w:rPr>
      </w:pPr>
      <w:r w:rsidRPr="00315311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NIOSEK</w:t>
      </w:r>
    </w:p>
    <w:p w14:paraId="0095EC9B" w14:textId="77777777" w:rsidR="00315311" w:rsidRPr="00315311" w:rsidRDefault="00315311" w:rsidP="00315311">
      <w:pPr>
        <w:jc w:val="center"/>
        <w:rPr>
          <w:b/>
          <w:bCs/>
        </w:rPr>
      </w:pPr>
      <w:r>
        <w:rPr>
          <w:b/>
          <w:bCs/>
        </w:rPr>
        <w:t>O</w:t>
      </w:r>
      <w:r w:rsidRPr="00315311">
        <w:rPr>
          <w:b/>
          <w:bCs/>
        </w:rPr>
        <w:t xml:space="preserve"> </w:t>
      </w:r>
      <w:r>
        <w:rPr>
          <w:b/>
          <w:bCs/>
        </w:rPr>
        <w:t>UDZIELENIE</w:t>
      </w:r>
      <w:r w:rsidRPr="00315311">
        <w:rPr>
          <w:b/>
          <w:bCs/>
        </w:rPr>
        <w:t xml:space="preserve"> </w:t>
      </w:r>
      <w:r>
        <w:rPr>
          <w:b/>
          <w:bCs/>
        </w:rPr>
        <w:t>KONCESJI</w:t>
      </w:r>
      <w:r w:rsidRPr="00315311">
        <w:rPr>
          <w:b/>
          <w:bCs/>
        </w:rPr>
        <w:t xml:space="preserve"> </w:t>
      </w:r>
      <w:r>
        <w:rPr>
          <w:b/>
          <w:bCs/>
        </w:rPr>
        <w:t>NA</w:t>
      </w:r>
      <w:r w:rsidRPr="00315311">
        <w:rPr>
          <w:b/>
          <w:bCs/>
        </w:rPr>
        <w:t xml:space="preserve"> </w:t>
      </w:r>
      <w:r>
        <w:rPr>
          <w:b/>
          <w:bCs/>
        </w:rPr>
        <w:t>WYDOBYWANIE</w:t>
      </w:r>
      <w:r w:rsidRPr="00315311">
        <w:rPr>
          <w:b/>
          <w:bCs/>
        </w:rPr>
        <w:t xml:space="preserve"> </w:t>
      </w:r>
      <w:r>
        <w:rPr>
          <w:b/>
          <w:bCs/>
        </w:rPr>
        <w:t>KOPALIN</w:t>
      </w:r>
      <w:r w:rsidRPr="00315311">
        <w:rPr>
          <w:b/>
          <w:bCs/>
        </w:rPr>
        <w:t xml:space="preserve"> </w:t>
      </w:r>
      <w:r>
        <w:rPr>
          <w:b/>
          <w:bCs/>
        </w:rPr>
        <w:t>ZE</w:t>
      </w:r>
      <w:r w:rsidRPr="00315311">
        <w:rPr>
          <w:b/>
          <w:bCs/>
        </w:rPr>
        <w:t xml:space="preserve"> </w:t>
      </w:r>
      <w:r>
        <w:rPr>
          <w:b/>
          <w:bCs/>
        </w:rPr>
        <w:t>ZŁÓŻ</w:t>
      </w:r>
    </w:p>
    <w:p w14:paraId="12A296C1" w14:textId="77777777" w:rsidR="00315311" w:rsidRPr="00315311" w:rsidRDefault="00315311" w:rsidP="00315311">
      <w:pPr>
        <w:jc w:val="center"/>
        <w:rPr>
          <w:b/>
          <w:sz w:val="24"/>
          <w:szCs w:val="24"/>
        </w:rPr>
      </w:pPr>
    </w:p>
    <w:p w14:paraId="027E368C" w14:textId="77777777" w:rsidR="00315311" w:rsidRPr="00315311" w:rsidRDefault="00315311" w:rsidP="00315311">
      <w:pPr>
        <w:rPr>
          <w:sz w:val="22"/>
          <w:szCs w:val="22"/>
        </w:rPr>
      </w:pPr>
      <w:r w:rsidRPr="00315311">
        <w:rPr>
          <w:sz w:val="22"/>
          <w:szCs w:val="22"/>
        </w:rPr>
        <w:t>Wnioskodawca:</w:t>
      </w:r>
    </w:p>
    <w:p w14:paraId="3EFF3BF7" w14:textId="77777777" w:rsidR="00315311" w:rsidRPr="00315311" w:rsidRDefault="00315311" w:rsidP="00315311">
      <w:pPr>
        <w:rPr>
          <w:sz w:val="22"/>
          <w:szCs w:val="22"/>
        </w:rPr>
      </w:pPr>
      <w:r w:rsidRPr="00315311">
        <w:rPr>
          <w:sz w:val="22"/>
          <w:szCs w:val="22"/>
        </w:rPr>
        <w:t>Z wnioskiem występuje: Inwestor, pełnomocnik Inwestora (*)</w:t>
      </w:r>
    </w:p>
    <w:p w14:paraId="60AC3D2C" w14:textId="77777777" w:rsidR="00315311" w:rsidRPr="00315311" w:rsidRDefault="00315311" w:rsidP="00315311">
      <w:pPr>
        <w:rPr>
          <w:sz w:val="10"/>
          <w:szCs w:val="10"/>
        </w:rPr>
      </w:pPr>
    </w:p>
    <w:tbl>
      <w:tblPr>
        <w:tblW w:w="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9"/>
      </w:tblGrid>
      <w:tr w:rsidR="00315311" w:rsidRPr="00315311" w14:paraId="57A064F9" w14:textId="77777777" w:rsidTr="00315311"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4AB3B041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6A7D7D56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imię i nazwisko / nazwa przedsiębiorcy (*)</w:t>
            </w:r>
          </w:p>
          <w:p w14:paraId="6B3E3045" w14:textId="77777777" w:rsidR="00315311" w:rsidRPr="00315311" w:rsidRDefault="00315311">
            <w:pPr>
              <w:suppressAutoHyphens/>
            </w:pPr>
          </w:p>
          <w:p w14:paraId="4BCEB3B6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53D135A4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REGON, nr KRS lub EDG, NIP, PESEL (*)</w:t>
            </w:r>
          </w:p>
          <w:p w14:paraId="1C03BD55" w14:textId="77777777" w:rsidR="00315311" w:rsidRPr="00315311" w:rsidRDefault="00315311">
            <w:pPr>
              <w:suppressAutoHyphens/>
            </w:pPr>
          </w:p>
          <w:p w14:paraId="568316CE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7E0ECE20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ulica</w:t>
            </w:r>
            <w:r w:rsidRPr="00315311">
              <w:t xml:space="preserve">                                           </w:t>
            </w:r>
            <w:r w:rsidRPr="00315311">
              <w:rPr>
                <w:i/>
                <w:iCs/>
              </w:rPr>
              <w:t>nr domu / nr lokalu</w:t>
            </w:r>
          </w:p>
          <w:p w14:paraId="1906940B" w14:textId="77777777" w:rsidR="00315311" w:rsidRPr="00315311" w:rsidRDefault="00315311">
            <w:pPr>
              <w:suppressAutoHyphens/>
              <w:rPr>
                <w:b/>
                <w:bCs/>
              </w:rPr>
            </w:pPr>
          </w:p>
          <w:p w14:paraId="2C6A2B8F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0015E452" w14:textId="77777777" w:rsidR="00315311" w:rsidRPr="00315311" w:rsidRDefault="00315311">
            <w:pPr>
              <w:suppressAutoHyphens/>
              <w:jc w:val="both"/>
              <w:rPr>
                <w:i/>
                <w:iCs/>
              </w:rPr>
            </w:pPr>
            <w:r w:rsidRPr="00315311">
              <w:rPr>
                <w:i/>
                <w:iCs/>
              </w:rPr>
              <w:t>kod pocztowy                                      miejscowość</w:t>
            </w:r>
          </w:p>
          <w:p w14:paraId="62E4C952" w14:textId="77777777" w:rsidR="00315311" w:rsidRPr="00315311" w:rsidRDefault="00315311">
            <w:pPr>
              <w:suppressAutoHyphens/>
              <w:jc w:val="both"/>
              <w:rPr>
                <w:i/>
                <w:iCs/>
              </w:rPr>
            </w:pPr>
          </w:p>
          <w:p w14:paraId="7E0C3D15" w14:textId="77777777" w:rsidR="00315311" w:rsidRPr="00315311" w:rsidRDefault="00315311">
            <w:pPr>
              <w:suppressAutoHyphens/>
              <w:rPr>
                <w:b/>
                <w:bCs/>
              </w:rPr>
            </w:pPr>
            <w:r w:rsidRPr="00315311">
              <w:t>.....................................................</w:t>
            </w:r>
          </w:p>
          <w:p w14:paraId="3690447E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nr telefonu lub adres e-mail</w:t>
            </w:r>
          </w:p>
        </w:tc>
      </w:tr>
    </w:tbl>
    <w:p w14:paraId="3F4E7E12" w14:textId="77777777" w:rsidR="00315311" w:rsidRPr="00315311" w:rsidRDefault="00315311" w:rsidP="00315311">
      <w:pPr>
        <w:rPr>
          <w:sz w:val="22"/>
          <w:szCs w:val="22"/>
        </w:rPr>
      </w:pPr>
    </w:p>
    <w:p w14:paraId="41475BAB" w14:textId="77777777" w:rsidR="00315311" w:rsidRPr="00315311" w:rsidRDefault="00315311" w:rsidP="00315311">
      <w:pPr>
        <w:rPr>
          <w:sz w:val="24"/>
          <w:szCs w:val="24"/>
        </w:rPr>
      </w:pPr>
      <w:r w:rsidRPr="00315311">
        <w:rPr>
          <w:sz w:val="22"/>
          <w:szCs w:val="22"/>
        </w:rPr>
        <w:t>Dane - Inwestora (**)</w:t>
      </w:r>
    </w:p>
    <w:p w14:paraId="699494DF" w14:textId="77777777" w:rsidR="00315311" w:rsidRPr="00315311" w:rsidRDefault="00315311" w:rsidP="00315311">
      <w:pPr>
        <w:rPr>
          <w:sz w:val="10"/>
          <w:szCs w:val="10"/>
        </w:rPr>
      </w:pPr>
    </w:p>
    <w:tbl>
      <w:tblPr>
        <w:tblW w:w="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9"/>
      </w:tblGrid>
      <w:tr w:rsidR="00315311" w:rsidRPr="00315311" w14:paraId="49F48C37" w14:textId="77777777" w:rsidTr="00315311"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0420227B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5FD778A3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nazwa przedsiębiorcy</w:t>
            </w:r>
          </w:p>
          <w:p w14:paraId="683BE8A4" w14:textId="77777777" w:rsidR="00315311" w:rsidRPr="00315311" w:rsidRDefault="00315311">
            <w:pPr>
              <w:suppressAutoHyphens/>
            </w:pPr>
          </w:p>
          <w:p w14:paraId="5D58DD34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352AF6DF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REGON, nr KRS lub EDG, NIP (*)</w:t>
            </w:r>
          </w:p>
          <w:p w14:paraId="4C4DA0D4" w14:textId="77777777" w:rsidR="00315311" w:rsidRPr="00315311" w:rsidRDefault="00315311">
            <w:pPr>
              <w:suppressAutoHyphens/>
            </w:pPr>
          </w:p>
          <w:p w14:paraId="591FBA5C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313D30FE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ulica</w:t>
            </w:r>
            <w:r w:rsidRPr="00315311">
              <w:t xml:space="preserve">                                           </w:t>
            </w:r>
            <w:r w:rsidRPr="00315311">
              <w:rPr>
                <w:i/>
                <w:iCs/>
              </w:rPr>
              <w:t>nr domu / nr lokalu</w:t>
            </w:r>
          </w:p>
          <w:p w14:paraId="138D4463" w14:textId="77777777" w:rsidR="00315311" w:rsidRPr="00315311" w:rsidRDefault="00315311">
            <w:pPr>
              <w:suppressAutoHyphens/>
              <w:rPr>
                <w:b/>
                <w:bCs/>
              </w:rPr>
            </w:pPr>
          </w:p>
          <w:p w14:paraId="2D8541B7" w14:textId="77777777" w:rsidR="00315311" w:rsidRPr="00315311" w:rsidRDefault="00315311">
            <w:pPr>
              <w:suppressAutoHyphens/>
            </w:pPr>
            <w:r w:rsidRPr="00315311">
              <w:t>................................................................................</w:t>
            </w:r>
          </w:p>
          <w:p w14:paraId="6C36C259" w14:textId="77777777" w:rsidR="00315311" w:rsidRPr="00315311" w:rsidRDefault="00315311">
            <w:pPr>
              <w:suppressAutoHyphens/>
              <w:jc w:val="both"/>
              <w:rPr>
                <w:i/>
                <w:iCs/>
              </w:rPr>
            </w:pPr>
            <w:r w:rsidRPr="00315311">
              <w:rPr>
                <w:i/>
                <w:iCs/>
              </w:rPr>
              <w:t>kod pocztowy                                      miejscowość</w:t>
            </w:r>
          </w:p>
          <w:p w14:paraId="0BCACB5E" w14:textId="77777777" w:rsidR="00315311" w:rsidRPr="00315311" w:rsidRDefault="00315311">
            <w:pPr>
              <w:suppressAutoHyphens/>
              <w:jc w:val="both"/>
              <w:rPr>
                <w:i/>
                <w:iCs/>
              </w:rPr>
            </w:pPr>
          </w:p>
          <w:p w14:paraId="7DE89283" w14:textId="77777777" w:rsidR="00315311" w:rsidRPr="00315311" w:rsidRDefault="00315311">
            <w:pPr>
              <w:suppressAutoHyphens/>
              <w:rPr>
                <w:b/>
                <w:bCs/>
              </w:rPr>
            </w:pPr>
            <w:r w:rsidRPr="00315311">
              <w:t>.....................................................</w:t>
            </w:r>
          </w:p>
          <w:p w14:paraId="5E49A2B9" w14:textId="77777777" w:rsidR="00315311" w:rsidRPr="00315311" w:rsidRDefault="00315311">
            <w:pPr>
              <w:suppressAutoHyphens/>
              <w:rPr>
                <w:i/>
                <w:iCs/>
              </w:rPr>
            </w:pPr>
            <w:r w:rsidRPr="00315311">
              <w:rPr>
                <w:i/>
                <w:iCs/>
              </w:rPr>
              <w:t>nr telefonu lub adres e-mail</w:t>
            </w:r>
          </w:p>
        </w:tc>
      </w:tr>
    </w:tbl>
    <w:p w14:paraId="45B4013B" w14:textId="77777777" w:rsidR="00315311" w:rsidRPr="00315311" w:rsidRDefault="00315311" w:rsidP="00315311">
      <w:pPr>
        <w:rPr>
          <w:sz w:val="22"/>
          <w:szCs w:val="22"/>
        </w:rPr>
      </w:pPr>
    </w:p>
    <w:p w14:paraId="25A019D0" w14:textId="77777777" w:rsidR="00315311" w:rsidRPr="00315311" w:rsidRDefault="00315311" w:rsidP="00315311">
      <w:pPr>
        <w:ind w:firstLine="720"/>
        <w:jc w:val="both"/>
        <w:rPr>
          <w:sz w:val="24"/>
          <w:szCs w:val="24"/>
        </w:rPr>
      </w:pPr>
    </w:p>
    <w:p w14:paraId="0A0B1130" w14:textId="77777777" w:rsidR="00315311" w:rsidRPr="00315311" w:rsidRDefault="00315311" w:rsidP="00315311">
      <w:pPr>
        <w:ind w:firstLine="720"/>
        <w:jc w:val="both"/>
        <w:rPr>
          <w:sz w:val="24"/>
          <w:szCs w:val="24"/>
        </w:rPr>
      </w:pPr>
    </w:p>
    <w:p w14:paraId="659F22FF" w14:textId="690143DD" w:rsidR="00520285" w:rsidRDefault="00315311" w:rsidP="00520285">
      <w:pPr>
        <w:ind w:firstLine="720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Na podstawie art. 22 ust. 2 ustawy z dnia 9 czerwca 2011 r. – Pr</w:t>
      </w:r>
      <w:r w:rsidR="00E96565">
        <w:rPr>
          <w:sz w:val="24"/>
          <w:szCs w:val="24"/>
        </w:rPr>
        <w:t>awo geologiczne i </w:t>
      </w:r>
      <w:r w:rsidRPr="00315311">
        <w:rPr>
          <w:sz w:val="24"/>
          <w:szCs w:val="24"/>
        </w:rPr>
        <w:t>górnicze</w:t>
      </w:r>
      <w:r w:rsidR="00452CDE">
        <w:rPr>
          <w:sz w:val="24"/>
          <w:szCs w:val="24"/>
        </w:rPr>
        <w:t xml:space="preserve">, </w:t>
      </w:r>
      <w:r w:rsidR="00520285">
        <w:rPr>
          <w:sz w:val="24"/>
          <w:szCs w:val="24"/>
        </w:rPr>
        <w:t>przy jednoczesnym spełnieniu następujących warunków:</w:t>
      </w:r>
    </w:p>
    <w:p w14:paraId="250E7232" w14:textId="77777777" w:rsidR="00520285" w:rsidRPr="00520285" w:rsidRDefault="00520285" w:rsidP="0052028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20285">
        <w:rPr>
          <w:sz w:val="24"/>
          <w:szCs w:val="24"/>
        </w:rPr>
        <w:t>obszar udokumentowanego złoża nieobjętego własnością górniczą nie przekracza 2 ha,</w:t>
      </w:r>
    </w:p>
    <w:p w14:paraId="363FAEAC" w14:textId="77777777" w:rsidR="00520285" w:rsidRDefault="00520285" w:rsidP="0052028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20285">
        <w:rPr>
          <w:sz w:val="24"/>
          <w:szCs w:val="24"/>
        </w:rPr>
        <w:t>wydobycie kopaliny ze złoża w roku kalendarzowym nie przekroczy 20 000 m3,</w:t>
      </w:r>
    </w:p>
    <w:p w14:paraId="441CD367" w14:textId="77777777" w:rsidR="00520285" w:rsidRPr="00520285" w:rsidRDefault="00520285" w:rsidP="0052028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20285">
        <w:rPr>
          <w:sz w:val="24"/>
          <w:szCs w:val="24"/>
        </w:rPr>
        <w:t>działalność będzie prowadzona metodą odkrywkową oraz bez użycia środków strzałowych</w:t>
      </w:r>
      <w:r>
        <w:rPr>
          <w:sz w:val="24"/>
          <w:szCs w:val="24"/>
        </w:rPr>
        <w:t>,</w:t>
      </w:r>
    </w:p>
    <w:p w14:paraId="20E6E4DF" w14:textId="77777777" w:rsidR="00520285" w:rsidRDefault="00315311" w:rsidP="000B582E">
      <w:pPr>
        <w:spacing w:after="240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wnoszę o udzielenie koncesji na wydobywanie kopaliny ze złóż.</w:t>
      </w:r>
    </w:p>
    <w:p w14:paraId="2D53B5EA" w14:textId="77777777" w:rsidR="00452CDE" w:rsidRDefault="00452CDE" w:rsidP="000B582E">
      <w:pPr>
        <w:spacing w:after="240"/>
        <w:jc w:val="both"/>
        <w:rPr>
          <w:sz w:val="24"/>
          <w:szCs w:val="24"/>
        </w:rPr>
      </w:pPr>
    </w:p>
    <w:p w14:paraId="54E6F94E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lastRenderedPageBreak/>
        <w:t>1.  Rodzaj i sposób wykonywania zamierzonej działalności:</w:t>
      </w:r>
    </w:p>
    <w:p w14:paraId="3BF70B50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F79DE1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149227E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DBD205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B8E0736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2B79495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2.  Określenie złoża kopaliny lub jego części, która ma być przedmiotem wydobycia:</w:t>
      </w:r>
    </w:p>
    <w:p w14:paraId="07CBFC89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7A3D688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369F32E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2A2E209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DC6413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9BFF169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39CFF3E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3.  Określenie wielkości i sposobu zamierzonego wydobycia kopaliny:</w:t>
      </w:r>
    </w:p>
    <w:p w14:paraId="78F8CCE7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BD9C2E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C1659CD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07FF77F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8469DE0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82372F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2FD55DA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4. Określenie stopnia zamierzonego wykorzystania zasobów złoża kopaliny, w tym kopalin towarzyszących i współwystępujących użytecznych pierwiastków śladowych, jak również środki umożliwiające osiągnięcie tego celu:</w:t>
      </w:r>
    </w:p>
    <w:p w14:paraId="5BD35EEA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6ED253A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2BA035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51E7E84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DE84EFE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42B3339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8590073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5. Określenie geologicznych i hydrogeologicznych warunków wydobycia, a w razie potrzeby warunków wtłaczania wód do górotworu:</w:t>
      </w:r>
    </w:p>
    <w:p w14:paraId="3973277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1BD414B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47E9DE9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87CA7F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143C08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F3D340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A01296F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6. Określenie właścicieli (użytkowników wieczystych) nieruchomości, w granicach których ma być wykonywana zamierzona działalność, oraz oznaczen</w:t>
      </w:r>
      <w:r w:rsidR="001E1F87">
        <w:rPr>
          <w:sz w:val="24"/>
          <w:szCs w:val="24"/>
        </w:rPr>
        <w:t>ie tych nieruchomości zgodnie z </w:t>
      </w:r>
      <w:r w:rsidRPr="00315311">
        <w:rPr>
          <w:sz w:val="24"/>
          <w:szCs w:val="24"/>
        </w:rPr>
        <w:t>ewidencją gruntów i budynków:</w:t>
      </w:r>
    </w:p>
    <w:p w14:paraId="799F7910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5F450AC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8C7CC0C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3EBC20C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6803075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ECFDA2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6F03E30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7. Prawa wnioskodawcy do nieruchomości (przestrzeni), w granicach której ma być wykonywana zamierzona działalność, lub prawo, o ustanowienie którego ubiega się wnioskodawca:</w:t>
      </w:r>
    </w:p>
    <w:p w14:paraId="298EB099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219AC68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</w:t>
      </w:r>
    </w:p>
    <w:p w14:paraId="0DF7EEEC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B957EBD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12C22E7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543D6B5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690889E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8. Czas, na jaki koncesja ma być udzielona, wraz ze wskazaniem terminu rozpoczęcia działalności:</w:t>
      </w:r>
    </w:p>
    <w:p w14:paraId="41D5C4FA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0F291C6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4CF226F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968DD6F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703AE6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345D540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9129E17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9. Środki, jakimi wnioskodawca dysponuje w celu zapewnienia prawidłowego wykonywania zamierzonej działalności:</w:t>
      </w:r>
    </w:p>
    <w:p w14:paraId="4A47A7C8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9FC82D1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73359A1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80236D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7FE257B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BF097A8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7F6D5CF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10. Wykaz obszarów objętych formami ochrony przyrody (wymóg ten nie dotyczy przedsięwzięć, dla których jest wymagana decyzja o środowiskowych uwarunkowaniach):</w:t>
      </w:r>
    </w:p>
    <w:p w14:paraId="73752E81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185EF90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A446C50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DFBFC6C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70FA06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D88D833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5DAD518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11. Sposób przeciwdziałania ujemnym wpływom zamierzonej działalności na środowisko:</w:t>
      </w:r>
    </w:p>
    <w:p w14:paraId="672DFF3D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AA5BB5F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3122125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98E8F64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D1FA80D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27EC175" w14:textId="77777777" w:rsidR="00315311" w:rsidRPr="00315311" w:rsidRDefault="00315311" w:rsidP="00315311">
      <w:pPr>
        <w:ind w:left="284" w:hanging="284"/>
        <w:jc w:val="both"/>
        <w:rPr>
          <w:sz w:val="24"/>
          <w:szCs w:val="24"/>
        </w:rPr>
      </w:pPr>
      <w:r w:rsidRPr="00315311">
        <w:rPr>
          <w:sz w:val="24"/>
          <w:szCs w:val="24"/>
        </w:rPr>
        <w:t>12. Określenie obsady stanowisk dla prawidłowego wykonania działalności objętej wnioskiem (art. 112, w powiązaniu z art. 53 ustawy Prawo geologiczne i górnicze):</w:t>
      </w:r>
    </w:p>
    <w:p w14:paraId="23D06AF7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DA447D2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263FEB4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12F412C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CE3D92E" w14:textId="77777777" w:rsidR="00315311" w:rsidRPr="00315311" w:rsidRDefault="00315311" w:rsidP="00315311">
      <w:pPr>
        <w:ind w:left="284"/>
        <w:rPr>
          <w:sz w:val="24"/>
          <w:szCs w:val="24"/>
        </w:rPr>
      </w:pPr>
      <w:r w:rsidRPr="00315311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C0F62ED" w14:textId="77777777" w:rsidR="00315311" w:rsidRPr="00315311" w:rsidRDefault="00315311" w:rsidP="00315311">
      <w:pPr>
        <w:jc w:val="both"/>
        <w:rPr>
          <w:sz w:val="24"/>
          <w:szCs w:val="24"/>
        </w:rPr>
      </w:pPr>
    </w:p>
    <w:p w14:paraId="1552D955" w14:textId="77777777" w:rsidR="00315311" w:rsidRPr="00315311" w:rsidRDefault="00315311" w:rsidP="00315311">
      <w:pPr>
        <w:jc w:val="both"/>
        <w:rPr>
          <w:sz w:val="17"/>
          <w:szCs w:val="17"/>
        </w:rPr>
      </w:pPr>
      <w:r w:rsidRPr="00315311">
        <w:rPr>
          <w:sz w:val="17"/>
          <w:szCs w:val="17"/>
        </w:rPr>
        <w:t>Do wniosku o udzielenie koncesji dołączam:</w:t>
      </w:r>
    </w:p>
    <w:p w14:paraId="266848B1" w14:textId="77777777" w:rsidR="00315311" w:rsidRPr="00315311" w:rsidRDefault="00315311" w:rsidP="00315311">
      <w:pPr>
        <w:jc w:val="both"/>
        <w:rPr>
          <w:sz w:val="17"/>
          <w:szCs w:val="17"/>
        </w:rPr>
      </w:pPr>
    </w:p>
    <w:p w14:paraId="09B96FFB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 xml:space="preserve">dowód istnienia prawa przysługującego wnioskodawcy do nieruchomości gruntowej, w granicach której ma być wykonywana zamierzona działalność w zakresie wydobywania kopaliny metodą odkrywkową, lub dowód przyrzeczenia jego ustanowienia; </w:t>
      </w:r>
    </w:p>
    <w:p w14:paraId="2A099876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informację o przeznaczeniu nieruchomości, w granicach których ma być wykon</w:t>
      </w:r>
      <w:r w:rsidR="00EB6BDD">
        <w:rPr>
          <w:sz w:val="17"/>
          <w:szCs w:val="17"/>
        </w:rPr>
        <w:t>ywana zamierzona działalność, w </w:t>
      </w:r>
      <w:r w:rsidRPr="00315311">
        <w:rPr>
          <w:sz w:val="17"/>
          <w:szCs w:val="17"/>
        </w:rPr>
        <w:t>szczególności określonym przez miejscowy plan zagospodarowania przestrzennego oraz przepisy odrębne;</w:t>
      </w:r>
    </w:p>
    <w:p w14:paraId="4D2A9F66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 xml:space="preserve">mapę przedstawiającą projektowane położenie obszaru górniczego i terenu górniczego (współrzędne punktów wyznaczających granice obszaru górniczego i terenu górniczego podane w układzie współrzędnych płaskich prostokątnych „PL-1992”), wykonaną zgodnie z wymaganiami dotyczącymi map górniczych oraz Rozporządzeniem Ministra Środowiska z dnia 16 </w:t>
      </w:r>
      <w:r w:rsidRPr="00315311">
        <w:rPr>
          <w:sz w:val="17"/>
          <w:szCs w:val="17"/>
        </w:rPr>
        <w:lastRenderedPageBreak/>
        <w:t>października 2014 r. w sprawie rejestru obszarów górniczych i zamkniętych podziemnych składowis</w:t>
      </w:r>
      <w:r w:rsidR="00EB6BDD">
        <w:rPr>
          <w:sz w:val="17"/>
          <w:szCs w:val="17"/>
        </w:rPr>
        <w:t>k dwutlenku węgla (Dz. U. </w:t>
      </w:r>
      <w:r w:rsidRPr="00315311">
        <w:rPr>
          <w:sz w:val="17"/>
          <w:szCs w:val="17"/>
        </w:rPr>
        <w:t>z 2014 r., poz. 1469), z zaznaczeniem granic podziału terytorialnego kraju - 6 egz.;</w:t>
      </w:r>
    </w:p>
    <w:p w14:paraId="7731FAE8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mapę topograficzną w skali 1:10000 z naniesionymi granicami obszaru i terenu górniczego oraz granicami szczególnych form ochrony, w tym ochrony przyrody oraz ochrony zabytków w sąsiedztwie nieruchomości w granicach których ma być wykonywana zamierzona działalność – 3 egz.;</w:t>
      </w:r>
    </w:p>
    <w:p w14:paraId="53739F8D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dowód istnienia prawa do korzystania z informacji geologicznej (dokumentacji geologicznej), jakie w zakresie niezbędnym do prowadzenia zamierzonej działalności przysługuje wnioskodawcy oraz kopię decyzji zatwierdzającej dokumentację geologiczną;</w:t>
      </w:r>
    </w:p>
    <w:p w14:paraId="15BCB513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wypis z rejestru gruntów i mapę ewidencji gruntów z naniesionymi granicami złoża oraz obszaru i terenu górniczego – 3 egz.;</w:t>
      </w:r>
    </w:p>
    <w:p w14:paraId="037B4D02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 xml:space="preserve">o ile jest wymagana - decyzja o środowiskowych uwarunkowaniach przedsięwzięcia albo postanowienie o odstąpieniu od potrzeby przeprowadzenia oceny oddziaływania przedsięwzięcia na środowisko; </w:t>
      </w:r>
    </w:p>
    <w:p w14:paraId="2C45F48F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ocena oddziaływania przedsięwzięcia na środowisko, o ile jest wymagana;</w:t>
      </w:r>
    </w:p>
    <w:p w14:paraId="12C3D995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 xml:space="preserve">opis sposobu prowadzenia ruchu zakładu górniczego i prognozowany sposób likwidacji zakładu górniczego, uwzględniający wymagania określone w art. 108 ust. 2 i obowiązki określone w art. 129 ust. 1. ustawy Prawo geologiczne i górnicze; </w:t>
      </w:r>
    </w:p>
    <w:p w14:paraId="7E7EF57A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zaświadczenie z banku, w którym prowadzony jest główny rachunek bieżący wnioskodawcy, określające wielkość środków finansowych oraz zdolność kredytową podmiotu;</w:t>
      </w:r>
    </w:p>
    <w:p w14:paraId="679C4D0B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dokumenty potwierdzające, że wnioskodawca jest uprawniony do występowania w obrocie prawnym, jeżeli nie jest osobą fizyczną;</w:t>
      </w:r>
    </w:p>
    <w:p w14:paraId="7244856C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ocena oddziaływania przedsięwzięcia na środowisko;</w:t>
      </w:r>
    </w:p>
    <w:p w14:paraId="49BF65B0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kopia wniosku o udzielenie koncesji wraz z załącznikami;</w:t>
      </w:r>
    </w:p>
    <w:p w14:paraId="4EACE8AE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dowód wniesienia opłaty skarbowej;</w:t>
      </w:r>
    </w:p>
    <w:p w14:paraId="5A672996" w14:textId="77777777" w:rsidR="00315311" w:rsidRPr="00315311" w:rsidRDefault="00315311" w:rsidP="00EB6BDD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djustRightInd/>
        <w:ind w:left="426" w:hanging="284"/>
        <w:jc w:val="both"/>
        <w:rPr>
          <w:sz w:val="17"/>
          <w:szCs w:val="17"/>
        </w:rPr>
      </w:pPr>
      <w:r w:rsidRPr="00315311">
        <w:rPr>
          <w:sz w:val="17"/>
          <w:szCs w:val="17"/>
        </w:rPr>
        <w:t>pełnomocnictwo z uiszczoną opłatą skarbową (**).</w:t>
      </w:r>
    </w:p>
    <w:p w14:paraId="42B3392E" w14:textId="77777777" w:rsidR="00315311" w:rsidRPr="00315311" w:rsidRDefault="00315311" w:rsidP="00315311">
      <w:pPr>
        <w:ind w:firstLine="720"/>
        <w:jc w:val="both"/>
        <w:rPr>
          <w:sz w:val="24"/>
          <w:szCs w:val="24"/>
        </w:rPr>
      </w:pPr>
    </w:p>
    <w:p w14:paraId="70A583CF" w14:textId="77777777" w:rsidR="00315311" w:rsidRPr="00315311" w:rsidRDefault="00315311" w:rsidP="00315311">
      <w:pPr>
        <w:jc w:val="center"/>
        <w:rPr>
          <w:i/>
          <w:iCs/>
        </w:rPr>
      </w:pPr>
    </w:p>
    <w:p w14:paraId="18BE7DD5" w14:textId="77777777" w:rsidR="00315311" w:rsidRPr="00315311" w:rsidRDefault="00315311" w:rsidP="00315311">
      <w:pPr>
        <w:jc w:val="right"/>
      </w:pPr>
      <w:r w:rsidRPr="00315311">
        <w:t>………………………………………….</w:t>
      </w:r>
    </w:p>
    <w:p w14:paraId="5EEE21EE" w14:textId="77777777" w:rsidR="00315311" w:rsidRPr="00315311" w:rsidRDefault="00315311" w:rsidP="00315311">
      <w:pPr>
        <w:ind w:right="568"/>
        <w:jc w:val="right"/>
        <w:rPr>
          <w:i/>
          <w:iCs/>
        </w:rPr>
      </w:pPr>
      <w:r w:rsidRPr="00315311">
        <w:rPr>
          <w:i/>
          <w:iCs/>
        </w:rPr>
        <w:t>(podpis Wnioskodawcy)</w:t>
      </w:r>
    </w:p>
    <w:p w14:paraId="70988139" w14:textId="77777777" w:rsidR="005A1EFB" w:rsidRPr="00315311" w:rsidRDefault="005A1EFB"/>
    <w:sectPr w:rsidR="005A1EFB" w:rsidRPr="0031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4FF"/>
    <w:multiLevelType w:val="hybridMultilevel"/>
    <w:tmpl w:val="ACA0E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6C2C87"/>
    <w:multiLevelType w:val="hybridMultilevel"/>
    <w:tmpl w:val="E28486EC"/>
    <w:lvl w:ilvl="0" w:tplc="DDD2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5323">
    <w:abstractNumId w:val="0"/>
  </w:num>
  <w:num w:numId="2" w16cid:durableId="545332583">
    <w:abstractNumId w:val="0"/>
  </w:num>
  <w:num w:numId="3" w16cid:durableId="15534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DC3"/>
    <w:rsid w:val="000B582E"/>
    <w:rsid w:val="001E1F87"/>
    <w:rsid w:val="00315311"/>
    <w:rsid w:val="00452CDE"/>
    <w:rsid w:val="00520285"/>
    <w:rsid w:val="005720E5"/>
    <w:rsid w:val="005A1EFB"/>
    <w:rsid w:val="008D268E"/>
    <w:rsid w:val="00A07A87"/>
    <w:rsid w:val="00A865BB"/>
    <w:rsid w:val="00AF4DC3"/>
    <w:rsid w:val="00E96565"/>
    <w:rsid w:val="00E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6C15"/>
  <w15:docId w15:val="{58481CD5-0772-45C9-803A-CB63C638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2333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Twardy</dc:creator>
  <cp:lastModifiedBy>Kotwica Kinga</cp:lastModifiedBy>
  <cp:revision>4</cp:revision>
  <dcterms:created xsi:type="dcterms:W3CDTF">2021-10-22T07:45:00Z</dcterms:created>
  <dcterms:modified xsi:type="dcterms:W3CDTF">2025-07-04T06:53:00Z</dcterms:modified>
</cp:coreProperties>
</file>